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AD1" w:rsidRPr="004038BC" w:rsidRDefault="004038BC" w:rsidP="004038BC">
      <w:pPr>
        <w:jc w:val="center"/>
        <w:rPr>
          <w:rFonts w:ascii="Times New Roman" w:hAnsi="Times New Roman" w:cs="Times New Roman"/>
          <w:b/>
          <w:kern w:val="36"/>
          <w:sz w:val="24"/>
          <w:szCs w:val="24"/>
          <w:lang w:eastAsia="id-ID"/>
        </w:rPr>
      </w:pPr>
      <w:bookmarkStart w:id="0" w:name="_GoBack"/>
      <w:bookmarkEnd w:id="0"/>
      <w:r w:rsidRPr="004038BC">
        <w:rPr>
          <w:rFonts w:ascii="Times New Roman" w:hAnsi="Times New Roman" w:cs="Times New Roman"/>
          <w:b/>
          <w:sz w:val="24"/>
          <w:szCs w:val="24"/>
        </w:rPr>
        <w:t xml:space="preserve">Pengaruh Komposisi Media Tanam dan Ukuran Polybag Terhadap Pertumbuhan dan Hasil Tomat </w:t>
      </w:r>
      <w:r w:rsidRPr="004038BC">
        <w:rPr>
          <w:rFonts w:ascii="Times New Roman" w:hAnsi="Times New Roman" w:cs="Times New Roman"/>
          <w:b/>
          <w:kern w:val="36"/>
          <w:sz w:val="24"/>
          <w:szCs w:val="24"/>
          <w:lang w:eastAsia="id-ID"/>
        </w:rPr>
        <w:t>(</w:t>
      </w:r>
      <w:r w:rsidRPr="004038BC">
        <w:rPr>
          <w:rFonts w:ascii="Times New Roman" w:hAnsi="Times New Roman" w:cs="Times New Roman"/>
          <w:b/>
          <w:i/>
          <w:kern w:val="36"/>
          <w:sz w:val="24"/>
          <w:szCs w:val="24"/>
          <w:lang w:eastAsia="id-ID"/>
        </w:rPr>
        <w:t xml:space="preserve">Licopercicum escelentum, </w:t>
      </w:r>
      <w:r w:rsidRPr="004038BC">
        <w:rPr>
          <w:rFonts w:ascii="Times New Roman" w:hAnsi="Times New Roman" w:cs="Times New Roman"/>
          <w:b/>
          <w:kern w:val="36"/>
          <w:sz w:val="24"/>
          <w:szCs w:val="24"/>
          <w:lang w:eastAsia="id-ID"/>
        </w:rPr>
        <w:t>Mill)</w:t>
      </w:r>
    </w:p>
    <w:p w:rsidR="004038BC" w:rsidRPr="004038BC" w:rsidRDefault="004038BC" w:rsidP="004038BC">
      <w:pPr>
        <w:spacing w:after="0" w:line="240" w:lineRule="auto"/>
        <w:jc w:val="center"/>
        <w:outlineLvl w:val="0"/>
        <w:rPr>
          <w:rFonts w:ascii="Times New Roman" w:eastAsia="Times New Roman" w:hAnsi="Times New Roman" w:cs="Times New Roman"/>
          <w:b/>
          <w:bCs/>
          <w:kern w:val="36"/>
          <w:sz w:val="24"/>
          <w:szCs w:val="24"/>
          <w:lang w:eastAsia="id-ID"/>
        </w:rPr>
      </w:pPr>
      <w:r w:rsidRPr="004038BC">
        <w:rPr>
          <w:rFonts w:ascii="Times New Roman" w:eastAsia="Times New Roman" w:hAnsi="Times New Roman" w:cs="Times New Roman"/>
          <w:b/>
          <w:bCs/>
          <w:kern w:val="36"/>
          <w:sz w:val="24"/>
          <w:szCs w:val="24"/>
          <w:lang w:eastAsia="id-ID"/>
        </w:rPr>
        <w:t>Effect of planting medium composition and polybag size on growth and yield of tomato (</w:t>
      </w:r>
      <w:r w:rsidRPr="004038BC">
        <w:rPr>
          <w:rFonts w:ascii="Times New Roman" w:eastAsia="Times New Roman" w:hAnsi="Times New Roman" w:cs="Times New Roman"/>
          <w:b/>
          <w:bCs/>
          <w:i/>
          <w:kern w:val="36"/>
          <w:sz w:val="24"/>
          <w:szCs w:val="24"/>
          <w:lang w:eastAsia="id-ID"/>
        </w:rPr>
        <w:t>Licopercicum escelentum</w:t>
      </w:r>
      <w:r w:rsidRPr="004038BC">
        <w:rPr>
          <w:rFonts w:ascii="Times New Roman" w:eastAsia="Times New Roman" w:hAnsi="Times New Roman" w:cs="Times New Roman"/>
          <w:b/>
          <w:bCs/>
          <w:kern w:val="36"/>
          <w:sz w:val="24"/>
          <w:szCs w:val="24"/>
          <w:lang w:eastAsia="id-ID"/>
        </w:rPr>
        <w:t xml:space="preserve"> Mill)</w:t>
      </w:r>
    </w:p>
    <w:p w:rsidR="004038BC" w:rsidRPr="004038BC" w:rsidRDefault="004038BC" w:rsidP="004038BC">
      <w:pPr>
        <w:jc w:val="center"/>
        <w:rPr>
          <w:rFonts w:ascii="Times New Roman" w:hAnsi="Times New Roman" w:cs="Times New Roman"/>
          <w:sz w:val="24"/>
          <w:szCs w:val="24"/>
        </w:rPr>
      </w:pPr>
    </w:p>
    <w:p w:rsidR="004038BC" w:rsidRPr="004038BC" w:rsidRDefault="00DE7E94" w:rsidP="004038BC">
      <w:pPr>
        <w:spacing w:after="0" w:line="240" w:lineRule="auto"/>
        <w:rPr>
          <w:rFonts w:ascii="Times New Roman" w:hAnsi="Times New Roman" w:cs="Times New Roman"/>
          <w:b/>
          <w:sz w:val="20"/>
          <w:szCs w:val="24"/>
        </w:rPr>
      </w:pPr>
      <w:r>
        <w:rPr>
          <w:rFonts w:ascii="Times New Roman" w:hAnsi="Times New Roman" w:cs="Times New Roman"/>
          <w:b/>
          <w:sz w:val="20"/>
          <w:szCs w:val="24"/>
        </w:rPr>
        <w:t>Yanuarius Jones Maray</w:t>
      </w:r>
      <w:r w:rsidR="004038BC" w:rsidRPr="004038BC">
        <w:rPr>
          <w:rFonts w:ascii="Times New Roman" w:hAnsi="Times New Roman" w:cs="Times New Roman"/>
          <w:b/>
          <w:sz w:val="20"/>
          <w:szCs w:val="24"/>
          <w:vertAlign w:val="superscript"/>
        </w:rPr>
        <w:t>a</w:t>
      </w:r>
      <w:r w:rsidR="004038BC" w:rsidRPr="004038BC">
        <w:rPr>
          <w:rFonts w:ascii="Times New Roman" w:hAnsi="Times New Roman" w:cs="Times New Roman"/>
          <w:b/>
          <w:sz w:val="20"/>
          <w:szCs w:val="24"/>
        </w:rPr>
        <w:t xml:space="preserve">, Maria </w:t>
      </w:r>
      <w:r>
        <w:rPr>
          <w:rFonts w:ascii="Times New Roman" w:hAnsi="Times New Roman" w:cs="Times New Roman"/>
          <w:b/>
          <w:sz w:val="20"/>
          <w:szCs w:val="24"/>
        </w:rPr>
        <w:t>Sanjaya</w:t>
      </w:r>
      <w:r w:rsidR="004038BC" w:rsidRPr="004038BC">
        <w:rPr>
          <w:rFonts w:ascii="Times New Roman" w:hAnsi="Times New Roman" w:cs="Times New Roman"/>
          <w:b/>
          <w:sz w:val="20"/>
          <w:szCs w:val="24"/>
          <w:vertAlign w:val="superscript"/>
        </w:rPr>
        <w:t>b</w:t>
      </w:r>
    </w:p>
    <w:p w:rsidR="004038BC" w:rsidRDefault="004038BC" w:rsidP="004038BC">
      <w:pPr>
        <w:spacing w:after="0" w:line="240" w:lineRule="auto"/>
        <w:rPr>
          <w:rFonts w:ascii="Times New Roman" w:hAnsi="Times New Roman" w:cs="Times New Roman"/>
          <w:i/>
          <w:iCs/>
          <w:sz w:val="20"/>
          <w:szCs w:val="24"/>
        </w:rPr>
      </w:pPr>
      <w:r w:rsidRPr="004038BC">
        <w:rPr>
          <w:rFonts w:ascii="Times New Roman" w:hAnsi="Times New Roman" w:cs="Times New Roman"/>
          <w:i/>
          <w:iCs/>
          <w:sz w:val="20"/>
          <w:szCs w:val="24"/>
          <w:vertAlign w:val="superscript"/>
        </w:rPr>
        <w:t>a</w:t>
      </w:r>
      <w:r w:rsidRPr="004038BC">
        <w:rPr>
          <w:rFonts w:ascii="Times New Roman" w:hAnsi="Times New Roman" w:cs="Times New Roman"/>
          <w:i/>
          <w:iCs/>
          <w:sz w:val="20"/>
          <w:szCs w:val="24"/>
        </w:rPr>
        <w:t xml:space="preserve"> Fakultas Pertanian, Universitas Timor, Kefamenanu, TTU – NTT, Indonesia, email: </w:t>
      </w:r>
      <w:hyperlink r:id="rId4" w:history="1">
        <w:r w:rsidR="00DE7E94" w:rsidRPr="009C14DF">
          <w:rPr>
            <w:rStyle w:val="Hyperlink"/>
            <w:rFonts w:ascii="Times New Roman" w:hAnsi="Times New Roman" w:cs="Times New Roman"/>
            <w:i/>
            <w:iCs/>
            <w:sz w:val="20"/>
            <w:szCs w:val="24"/>
          </w:rPr>
          <w:t>yanuarius@gmail.com</w:t>
        </w:r>
      </w:hyperlink>
    </w:p>
    <w:p w:rsidR="004038BC" w:rsidRDefault="004038BC" w:rsidP="004038BC">
      <w:pPr>
        <w:spacing w:after="0" w:line="240" w:lineRule="auto"/>
        <w:rPr>
          <w:rFonts w:ascii="Times New Roman" w:hAnsi="Times New Roman" w:cs="Times New Roman"/>
          <w:i/>
          <w:iCs/>
          <w:sz w:val="20"/>
          <w:szCs w:val="24"/>
        </w:rPr>
      </w:pPr>
      <w:r w:rsidRPr="004038BC">
        <w:rPr>
          <w:rFonts w:ascii="Times New Roman" w:hAnsi="Times New Roman" w:cs="Times New Roman"/>
          <w:i/>
          <w:sz w:val="20"/>
          <w:szCs w:val="24"/>
          <w:vertAlign w:val="superscript"/>
        </w:rPr>
        <w:t>b</w:t>
      </w:r>
      <w:r w:rsidRPr="004038BC">
        <w:rPr>
          <w:rFonts w:ascii="Times New Roman" w:hAnsi="Times New Roman" w:cs="Times New Roman"/>
          <w:i/>
          <w:sz w:val="20"/>
          <w:szCs w:val="24"/>
        </w:rPr>
        <w:t xml:space="preserve"> </w:t>
      </w:r>
      <w:r w:rsidRPr="004038BC">
        <w:rPr>
          <w:rFonts w:ascii="Times New Roman" w:hAnsi="Times New Roman" w:cs="Times New Roman"/>
          <w:i/>
          <w:iCs/>
          <w:sz w:val="20"/>
          <w:szCs w:val="24"/>
        </w:rPr>
        <w:t xml:space="preserve">Fakultas Pertanian, Universitas Timor, Kefamenanu, TTU – NTT, Indonesia, email: </w:t>
      </w:r>
      <w:hyperlink r:id="rId5" w:history="1">
        <w:r w:rsidR="00DE7E94" w:rsidRPr="009C14DF">
          <w:rPr>
            <w:rStyle w:val="Hyperlink"/>
            <w:rFonts w:ascii="Times New Roman" w:hAnsi="Times New Roman" w:cs="Times New Roman"/>
            <w:i/>
            <w:iCs/>
            <w:sz w:val="20"/>
            <w:szCs w:val="24"/>
          </w:rPr>
          <w:t>marijaya@yahoo.com</w:t>
        </w:r>
      </w:hyperlink>
    </w:p>
    <w:p w:rsidR="004038BC" w:rsidRDefault="004038BC" w:rsidP="004038BC">
      <w:pPr>
        <w:spacing w:after="0" w:line="240" w:lineRule="auto"/>
        <w:rPr>
          <w:rFonts w:ascii="Times New Roman" w:hAnsi="Times New Roman" w:cs="Times New Roman"/>
          <w:iCs/>
          <w:sz w:val="20"/>
          <w:szCs w:val="24"/>
        </w:rPr>
      </w:pPr>
    </w:p>
    <w:p w:rsidR="00DE7E94" w:rsidRDefault="00DE7E94" w:rsidP="00DE7E94">
      <w:pPr>
        <w:spacing w:after="0" w:line="240" w:lineRule="auto"/>
        <w:rPr>
          <w:rFonts w:ascii="Times New Roman" w:hAnsi="Times New Roman" w:cs="Times New Roman"/>
          <w:i/>
          <w:iCs/>
          <w:sz w:val="20"/>
          <w:szCs w:val="24"/>
        </w:rPr>
      </w:pPr>
      <w:r w:rsidRPr="004038BC">
        <w:rPr>
          <w:rFonts w:ascii="Times New Roman" w:hAnsi="Times New Roman" w:cs="Times New Roman"/>
          <w:i/>
          <w:iCs/>
          <w:sz w:val="20"/>
          <w:szCs w:val="24"/>
          <w:vertAlign w:val="superscript"/>
        </w:rPr>
        <w:t>a</w:t>
      </w:r>
      <w:r w:rsidRPr="004038BC">
        <w:rPr>
          <w:rFonts w:ascii="Times New Roman" w:hAnsi="Times New Roman" w:cs="Times New Roman"/>
          <w:i/>
          <w:iCs/>
          <w:sz w:val="20"/>
          <w:szCs w:val="24"/>
        </w:rPr>
        <w:t xml:space="preserve"> </w:t>
      </w:r>
      <w:r>
        <w:rPr>
          <w:rFonts w:ascii="Times New Roman" w:hAnsi="Times New Roman" w:cs="Times New Roman"/>
          <w:i/>
          <w:iCs/>
          <w:sz w:val="20"/>
          <w:szCs w:val="24"/>
        </w:rPr>
        <w:t>Faculty of Agriculture</w:t>
      </w:r>
      <w:r w:rsidRPr="004038BC">
        <w:rPr>
          <w:rFonts w:ascii="Times New Roman" w:hAnsi="Times New Roman" w:cs="Times New Roman"/>
          <w:i/>
          <w:iCs/>
          <w:sz w:val="20"/>
          <w:szCs w:val="24"/>
        </w:rPr>
        <w:t xml:space="preserve">, </w:t>
      </w:r>
      <w:r>
        <w:rPr>
          <w:rFonts w:ascii="Times New Roman" w:hAnsi="Times New Roman" w:cs="Times New Roman"/>
          <w:i/>
          <w:iCs/>
          <w:sz w:val="20"/>
          <w:szCs w:val="24"/>
        </w:rPr>
        <w:t>Timor University</w:t>
      </w:r>
      <w:r w:rsidRPr="004038BC">
        <w:rPr>
          <w:rFonts w:ascii="Times New Roman" w:hAnsi="Times New Roman" w:cs="Times New Roman"/>
          <w:i/>
          <w:iCs/>
          <w:sz w:val="20"/>
          <w:szCs w:val="24"/>
        </w:rPr>
        <w:t xml:space="preserve">, Kefamenanu, TTU – NTT, Indonesia, email: </w:t>
      </w:r>
      <w:hyperlink r:id="rId6" w:history="1">
        <w:r w:rsidRPr="009C14DF">
          <w:rPr>
            <w:rStyle w:val="Hyperlink"/>
            <w:rFonts w:ascii="Times New Roman" w:hAnsi="Times New Roman" w:cs="Times New Roman"/>
            <w:i/>
            <w:iCs/>
            <w:sz w:val="20"/>
            <w:szCs w:val="24"/>
          </w:rPr>
          <w:t>yanuarius@gmail.com</w:t>
        </w:r>
      </w:hyperlink>
    </w:p>
    <w:p w:rsidR="00DE7E94" w:rsidRDefault="00DE7E94" w:rsidP="00DE7E94">
      <w:pPr>
        <w:spacing w:after="0" w:line="240" w:lineRule="auto"/>
        <w:rPr>
          <w:rFonts w:ascii="Times New Roman" w:hAnsi="Times New Roman" w:cs="Times New Roman"/>
          <w:i/>
          <w:iCs/>
          <w:sz w:val="20"/>
          <w:szCs w:val="24"/>
        </w:rPr>
      </w:pPr>
      <w:r w:rsidRPr="004038BC">
        <w:rPr>
          <w:rFonts w:ascii="Times New Roman" w:hAnsi="Times New Roman" w:cs="Times New Roman"/>
          <w:i/>
          <w:sz w:val="20"/>
          <w:szCs w:val="24"/>
          <w:vertAlign w:val="superscript"/>
        </w:rPr>
        <w:t>b</w:t>
      </w:r>
      <w:r w:rsidRPr="004038BC">
        <w:rPr>
          <w:rFonts w:ascii="Times New Roman" w:hAnsi="Times New Roman" w:cs="Times New Roman"/>
          <w:i/>
          <w:sz w:val="20"/>
          <w:szCs w:val="24"/>
        </w:rPr>
        <w:t xml:space="preserve"> </w:t>
      </w:r>
      <w:r>
        <w:rPr>
          <w:rFonts w:ascii="Times New Roman" w:hAnsi="Times New Roman" w:cs="Times New Roman"/>
          <w:i/>
          <w:iCs/>
          <w:sz w:val="20"/>
          <w:szCs w:val="24"/>
        </w:rPr>
        <w:t>Faculty of Agriculture</w:t>
      </w:r>
      <w:r w:rsidRPr="004038BC">
        <w:rPr>
          <w:rFonts w:ascii="Times New Roman" w:hAnsi="Times New Roman" w:cs="Times New Roman"/>
          <w:i/>
          <w:iCs/>
          <w:sz w:val="20"/>
          <w:szCs w:val="24"/>
        </w:rPr>
        <w:t xml:space="preserve">, </w:t>
      </w:r>
      <w:r>
        <w:rPr>
          <w:rFonts w:ascii="Times New Roman" w:hAnsi="Times New Roman" w:cs="Times New Roman"/>
          <w:i/>
          <w:iCs/>
          <w:sz w:val="20"/>
          <w:szCs w:val="24"/>
        </w:rPr>
        <w:t>Timor University</w:t>
      </w:r>
      <w:r w:rsidRPr="004038BC">
        <w:rPr>
          <w:rFonts w:ascii="Times New Roman" w:hAnsi="Times New Roman" w:cs="Times New Roman"/>
          <w:i/>
          <w:iCs/>
          <w:sz w:val="20"/>
          <w:szCs w:val="24"/>
        </w:rPr>
        <w:t xml:space="preserve">, Kefamenanu, TTU – NTT, Indonesia, email: </w:t>
      </w:r>
      <w:hyperlink r:id="rId7" w:history="1">
        <w:r w:rsidRPr="009C14DF">
          <w:rPr>
            <w:rStyle w:val="Hyperlink"/>
            <w:rFonts w:ascii="Times New Roman" w:hAnsi="Times New Roman" w:cs="Times New Roman"/>
            <w:i/>
            <w:iCs/>
            <w:sz w:val="20"/>
            <w:szCs w:val="24"/>
          </w:rPr>
          <w:t>marijaya@yahoo.com</w:t>
        </w:r>
      </w:hyperlink>
    </w:p>
    <w:p w:rsidR="00DE7E94" w:rsidRDefault="00DE7E94" w:rsidP="00DE7E94">
      <w:pPr>
        <w:spacing w:after="0" w:line="240" w:lineRule="auto"/>
        <w:rPr>
          <w:rFonts w:ascii="Times New Roman" w:hAnsi="Times New Roman" w:cs="Times New Roman"/>
          <w:iCs/>
          <w:sz w:val="20"/>
          <w:szCs w:val="24"/>
        </w:rPr>
      </w:pPr>
    </w:p>
    <w:p w:rsidR="004038BC" w:rsidRPr="004038BC" w:rsidRDefault="004038BC" w:rsidP="004038BC">
      <w:pPr>
        <w:spacing w:after="0" w:line="240" w:lineRule="auto"/>
        <w:rPr>
          <w:rFonts w:ascii="Times New Roman" w:hAnsi="Times New Roman" w:cs="Times New Roman"/>
          <w:b/>
          <w:iCs/>
          <w:sz w:val="24"/>
          <w:szCs w:val="24"/>
        </w:rPr>
      </w:pPr>
      <w:r w:rsidRPr="004038BC">
        <w:rPr>
          <w:rFonts w:ascii="Times New Roman" w:hAnsi="Times New Roman" w:cs="Times New Roman"/>
          <w:b/>
          <w:iCs/>
          <w:sz w:val="24"/>
          <w:szCs w:val="24"/>
        </w:rPr>
        <w:t>Abstrak</w:t>
      </w:r>
    </w:p>
    <w:p w:rsidR="004038BC" w:rsidRPr="002431FB" w:rsidRDefault="002431FB" w:rsidP="004038BC">
      <w:pPr>
        <w:spacing w:after="0" w:line="240" w:lineRule="auto"/>
        <w:jc w:val="both"/>
        <w:rPr>
          <w:rFonts w:ascii="Times New Roman" w:hAnsi="Times New Roman" w:cs="Times New Roman"/>
          <w:sz w:val="24"/>
          <w:szCs w:val="24"/>
        </w:rPr>
      </w:pPr>
      <w:r w:rsidRPr="002431FB">
        <w:rPr>
          <w:rFonts w:ascii="Times New Roman" w:hAnsi="Times New Roman" w:cs="Times New Roman"/>
          <w:sz w:val="24"/>
          <w:szCs w:val="24"/>
        </w:rPr>
        <w:t>Abstrak mewakili seluruh materi tulisan dan implikasinya, ditulis secara singkat (sekitar</w:t>
      </w:r>
      <w:r w:rsidRPr="002431FB">
        <w:rPr>
          <w:rFonts w:ascii="Times New Roman" w:hAnsi="Times New Roman" w:cs="Times New Roman"/>
          <w:sz w:val="24"/>
          <w:szCs w:val="24"/>
          <w:lang w:val="en-US"/>
        </w:rPr>
        <w:t xml:space="preserve"> </w:t>
      </w:r>
      <w:r w:rsidRPr="002431FB">
        <w:rPr>
          <w:rFonts w:ascii="Times New Roman" w:hAnsi="Times New Roman" w:cs="Times New Roman"/>
          <w:sz w:val="24"/>
          <w:szCs w:val="24"/>
        </w:rPr>
        <w:t>2</w:t>
      </w:r>
      <w:r w:rsidRPr="002431FB">
        <w:rPr>
          <w:rFonts w:ascii="Times New Roman" w:hAnsi="Times New Roman" w:cs="Times New Roman"/>
          <w:sz w:val="24"/>
          <w:szCs w:val="24"/>
          <w:lang w:val="en-US"/>
        </w:rPr>
        <w:t>0</w:t>
      </w:r>
      <w:r w:rsidRPr="002431FB">
        <w:rPr>
          <w:rFonts w:ascii="Times New Roman" w:hAnsi="Times New Roman" w:cs="Times New Roman"/>
          <w:sz w:val="24"/>
          <w:szCs w:val="24"/>
        </w:rPr>
        <w:t>0</w:t>
      </w:r>
      <w:r w:rsidRPr="002431FB">
        <w:rPr>
          <w:rFonts w:ascii="Times New Roman" w:hAnsi="Times New Roman" w:cs="Times New Roman"/>
          <w:sz w:val="24"/>
          <w:szCs w:val="24"/>
          <w:lang w:val="en-US"/>
        </w:rPr>
        <w:t>-250</w:t>
      </w:r>
      <w:r w:rsidRPr="002431FB">
        <w:rPr>
          <w:rFonts w:ascii="Times New Roman" w:hAnsi="Times New Roman" w:cs="Times New Roman"/>
          <w:sz w:val="24"/>
          <w:szCs w:val="24"/>
        </w:rPr>
        <w:t xml:space="preserve"> kata). Abstrak harus ringkas dan faktual. Abstrak harus menyatakan secara singkat tujuan penelitian, hasil utama dan kesimpulan utama. Sebuah abstrak sering disajikan terpisah dari artikel, jadi harus bisa berdiri sendiri. Untuk alasan ini, kutipan harus dihindari, tapi jika penting dapa mengutip penulis dan tahun. Singkatan yang tidak standar atau tidak biasa harus dihindari, namun jika penting mereka harus didefinisikan pada penyebutan pertama. Abstrak harus dimulai dengan pengenalan yang jelas tentang dua atau tiga kalimat yang menyebutkan latar belakang penelitian. Selanjutnya, nyatakan masalah umum penelitian, dilanjutkan dengan hasil / temuan utama yang langsung menjawab permasalahannya. Berikan satu atau dua kalimat untuk membahas temuan dan simpulan.</w:t>
      </w:r>
    </w:p>
    <w:p w:rsidR="004038BC" w:rsidRDefault="004038BC" w:rsidP="004038BC">
      <w:pPr>
        <w:spacing w:after="0" w:line="240" w:lineRule="auto"/>
        <w:jc w:val="both"/>
        <w:rPr>
          <w:rFonts w:ascii="Times New Roman" w:hAnsi="Times New Roman" w:cs="Times New Roman"/>
          <w:iCs/>
          <w:sz w:val="24"/>
          <w:szCs w:val="24"/>
        </w:rPr>
      </w:pPr>
    </w:p>
    <w:p w:rsidR="004038BC" w:rsidRPr="004038BC" w:rsidRDefault="004038BC" w:rsidP="004038BC">
      <w:pPr>
        <w:spacing w:after="0" w:line="240" w:lineRule="auto"/>
        <w:jc w:val="both"/>
        <w:rPr>
          <w:rFonts w:ascii="Times New Roman" w:hAnsi="Times New Roman" w:cs="Times New Roman"/>
          <w:b/>
          <w:iCs/>
          <w:sz w:val="24"/>
          <w:szCs w:val="24"/>
        </w:rPr>
      </w:pPr>
      <w:r w:rsidRPr="004038BC">
        <w:rPr>
          <w:rFonts w:ascii="Times New Roman" w:hAnsi="Times New Roman" w:cs="Times New Roman"/>
          <w:b/>
          <w:iCs/>
          <w:sz w:val="24"/>
          <w:szCs w:val="24"/>
        </w:rPr>
        <w:t>Abstract</w:t>
      </w:r>
    </w:p>
    <w:p w:rsidR="004038BC" w:rsidRDefault="002431FB" w:rsidP="004038BC">
      <w:pPr>
        <w:spacing w:after="0" w:line="240" w:lineRule="auto"/>
        <w:jc w:val="both"/>
        <w:rPr>
          <w:rFonts w:ascii="Times New Roman" w:hAnsi="Times New Roman" w:cs="Times New Roman"/>
          <w:sz w:val="24"/>
          <w:szCs w:val="24"/>
        </w:rPr>
      </w:pPr>
      <w:r w:rsidRPr="002431FB">
        <w:rPr>
          <w:rFonts w:ascii="Times New Roman" w:hAnsi="Times New Roman" w:cs="Times New Roman"/>
          <w:sz w:val="24"/>
          <w:szCs w:val="24"/>
        </w:rPr>
        <w:t>The abstracts represent all of the writing material and its implications, written briefly (about 200-250 words)</w:t>
      </w:r>
      <w:r>
        <w:rPr>
          <w:rFonts w:ascii="Times New Roman" w:hAnsi="Times New Roman" w:cs="Times New Roman"/>
          <w:sz w:val="24"/>
          <w:szCs w:val="24"/>
        </w:rPr>
        <w:t xml:space="preserve">. </w:t>
      </w:r>
      <w:r w:rsidRPr="002431FB">
        <w:rPr>
          <w:rFonts w:ascii="Times New Roman" w:hAnsi="Times New Roman" w:cs="Times New Roman"/>
          <w:sz w:val="24"/>
          <w:szCs w:val="24"/>
        </w:rPr>
        <w:t>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itself.Abstract should commence with a clear introduction of two or three sentences mentioning background of research. Subsequently, state the general problem of the research, followed by results/main findings that directly answer the problem. Give one or two sentence(s) to discuss the finding(s) or prospective(s).</w:t>
      </w:r>
    </w:p>
    <w:p w:rsidR="002431FB" w:rsidRDefault="002431FB" w:rsidP="004038BC">
      <w:pPr>
        <w:spacing w:after="0" w:line="240" w:lineRule="auto"/>
        <w:jc w:val="both"/>
        <w:rPr>
          <w:rFonts w:ascii="Times New Roman" w:hAnsi="Times New Roman" w:cs="Times New Roman"/>
          <w:iCs/>
          <w:sz w:val="24"/>
          <w:szCs w:val="24"/>
        </w:rPr>
      </w:pPr>
    </w:p>
    <w:p w:rsidR="002431FB" w:rsidRPr="002431FB" w:rsidRDefault="002431FB" w:rsidP="004038BC">
      <w:pPr>
        <w:spacing w:after="0" w:line="240" w:lineRule="auto"/>
        <w:jc w:val="both"/>
        <w:rPr>
          <w:rFonts w:ascii="Times New Roman" w:hAnsi="Times New Roman" w:cs="Times New Roman"/>
          <w:b/>
          <w:iCs/>
          <w:sz w:val="24"/>
          <w:szCs w:val="24"/>
        </w:rPr>
      </w:pPr>
      <w:r w:rsidRPr="002431FB">
        <w:rPr>
          <w:rFonts w:ascii="Times New Roman" w:hAnsi="Times New Roman" w:cs="Times New Roman"/>
          <w:b/>
          <w:iCs/>
          <w:sz w:val="24"/>
          <w:szCs w:val="24"/>
        </w:rPr>
        <w:t>Pendahuluan</w:t>
      </w:r>
    </w:p>
    <w:p w:rsidR="00ED2779" w:rsidRPr="00ED2779" w:rsidRDefault="00ED2779" w:rsidP="004038BC">
      <w:pPr>
        <w:spacing w:after="0" w:line="240" w:lineRule="auto"/>
        <w:jc w:val="both"/>
        <w:rPr>
          <w:rFonts w:ascii="Times New Roman" w:hAnsi="Times New Roman" w:cs="Times New Roman"/>
          <w:iCs/>
          <w:sz w:val="24"/>
          <w:szCs w:val="24"/>
        </w:rPr>
      </w:pPr>
      <w:r w:rsidRPr="00ED2779">
        <w:rPr>
          <w:rFonts w:ascii="Times New Roman" w:hAnsi="Times New Roman" w:cs="Times New Roman"/>
          <w:sz w:val="24"/>
          <w:szCs w:val="24"/>
        </w:rPr>
        <w:t>Menyajikan alasan atau latar belakang diadakannya penelitian, hipotesis yang mendasari, ringkasan</w:t>
      </w:r>
      <w:r w:rsidRPr="00ED2779">
        <w:rPr>
          <w:rFonts w:ascii="Times New Roman" w:hAnsi="Times New Roman" w:cs="Times New Roman"/>
          <w:sz w:val="24"/>
          <w:szCs w:val="24"/>
          <w:lang w:val="en-US"/>
        </w:rPr>
        <w:t xml:space="preserve"> </w:t>
      </w:r>
      <w:r w:rsidRPr="00ED2779">
        <w:rPr>
          <w:rFonts w:ascii="Times New Roman" w:hAnsi="Times New Roman" w:cs="Times New Roman"/>
          <w:sz w:val="24"/>
          <w:szCs w:val="24"/>
        </w:rPr>
        <w:t>tinjauan pustaka yang berhubungan dengan masalah yang diteliti tetapi hindari survei literatur yang terperinci</w:t>
      </w:r>
      <w:r w:rsidRPr="00ED2779">
        <w:rPr>
          <w:rFonts w:ascii="Times New Roman" w:hAnsi="Times New Roman" w:cs="Times New Roman"/>
          <w:sz w:val="24"/>
          <w:szCs w:val="24"/>
          <w:lang w:val="en-US"/>
        </w:rPr>
        <w:t>,</w:t>
      </w:r>
      <w:r w:rsidRPr="00ED2779">
        <w:rPr>
          <w:rFonts w:ascii="Times New Roman" w:hAnsi="Times New Roman" w:cs="Times New Roman"/>
          <w:sz w:val="24"/>
          <w:szCs w:val="24"/>
        </w:rPr>
        <w:t xml:space="preserve"> pendekatan yang</w:t>
      </w:r>
      <w:r w:rsidRPr="00ED2779">
        <w:rPr>
          <w:rFonts w:ascii="Times New Roman" w:hAnsi="Times New Roman" w:cs="Times New Roman"/>
          <w:sz w:val="24"/>
          <w:szCs w:val="24"/>
          <w:lang w:val="en-US"/>
        </w:rPr>
        <w:t xml:space="preserve"> </w:t>
      </w:r>
      <w:r w:rsidRPr="00ED2779">
        <w:rPr>
          <w:rFonts w:ascii="Times New Roman" w:hAnsi="Times New Roman" w:cs="Times New Roman"/>
          <w:sz w:val="24"/>
          <w:szCs w:val="24"/>
        </w:rPr>
        <w:t>digunakan</w:t>
      </w:r>
      <w:r w:rsidRPr="00ED2779">
        <w:rPr>
          <w:rFonts w:ascii="Times New Roman" w:hAnsi="Times New Roman" w:cs="Times New Roman"/>
          <w:sz w:val="24"/>
          <w:szCs w:val="24"/>
          <w:lang w:val="en-US"/>
        </w:rPr>
        <w:t xml:space="preserve"> serta tujuan</w:t>
      </w:r>
      <w:r w:rsidRPr="00ED2779">
        <w:rPr>
          <w:rFonts w:ascii="Times New Roman" w:hAnsi="Times New Roman" w:cs="Times New Roman"/>
          <w:sz w:val="24"/>
          <w:szCs w:val="24"/>
        </w:rPr>
        <w:t xml:space="preserve"> penelitian. Tulislah deskripsi (nama lokal dan ilmiah) dari organisme yang diteliti.</w:t>
      </w:r>
    </w:p>
    <w:p w:rsidR="002431FB" w:rsidRDefault="002431FB" w:rsidP="004038BC">
      <w:pPr>
        <w:spacing w:after="0" w:line="240" w:lineRule="auto"/>
        <w:jc w:val="both"/>
        <w:rPr>
          <w:rFonts w:ascii="Times New Roman" w:hAnsi="Times New Roman" w:cs="Times New Roman"/>
          <w:iCs/>
          <w:sz w:val="24"/>
          <w:szCs w:val="24"/>
        </w:rPr>
      </w:pPr>
    </w:p>
    <w:p w:rsidR="002431FB" w:rsidRPr="002431FB" w:rsidRDefault="002431FB" w:rsidP="004038BC">
      <w:pPr>
        <w:spacing w:after="0" w:line="240" w:lineRule="auto"/>
        <w:jc w:val="both"/>
        <w:rPr>
          <w:rFonts w:ascii="Times New Roman" w:hAnsi="Times New Roman" w:cs="Times New Roman"/>
          <w:b/>
          <w:iCs/>
          <w:sz w:val="24"/>
          <w:szCs w:val="24"/>
        </w:rPr>
      </w:pPr>
      <w:r w:rsidRPr="002431FB">
        <w:rPr>
          <w:rFonts w:ascii="Times New Roman" w:hAnsi="Times New Roman" w:cs="Times New Roman"/>
          <w:b/>
          <w:iCs/>
          <w:sz w:val="24"/>
          <w:szCs w:val="24"/>
        </w:rPr>
        <w:t>Metode</w:t>
      </w:r>
    </w:p>
    <w:p w:rsidR="002431FB" w:rsidRPr="001207CF" w:rsidRDefault="001207CF" w:rsidP="004038BC">
      <w:pPr>
        <w:spacing w:after="0" w:line="240" w:lineRule="auto"/>
        <w:jc w:val="both"/>
        <w:rPr>
          <w:rFonts w:ascii="Times New Roman" w:hAnsi="Times New Roman" w:cs="Times New Roman"/>
          <w:sz w:val="24"/>
          <w:szCs w:val="24"/>
        </w:rPr>
      </w:pPr>
      <w:r w:rsidRPr="001207CF">
        <w:rPr>
          <w:rFonts w:ascii="Times New Roman" w:hAnsi="Times New Roman" w:cs="Times New Roman"/>
          <w:sz w:val="24"/>
          <w:szCs w:val="24"/>
        </w:rPr>
        <w:t xml:space="preserve">Sebutkan kapan dan dimana penelitian dilakukan, </w:t>
      </w:r>
      <w:r w:rsidRPr="001207CF">
        <w:rPr>
          <w:rFonts w:ascii="Times New Roman" w:hAnsi="Times New Roman" w:cs="Times New Roman"/>
          <w:sz w:val="24"/>
          <w:szCs w:val="24"/>
          <w:lang w:val="en-US"/>
        </w:rPr>
        <w:t>m</w:t>
      </w:r>
      <w:r w:rsidRPr="001207CF">
        <w:rPr>
          <w:rFonts w:ascii="Times New Roman" w:hAnsi="Times New Roman" w:cs="Times New Roman"/>
          <w:sz w:val="24"/>
          <w:szCs w:val="24"/>
        </w:rPr>
        <w:t>etode</w:t>
      </w:r>
      <w:r w:rsidRPr="001207CF">
        <w:rPr>
          <w:rFonts w:ascii="Times New Roman" w:hAnsi="Times New Roman" w:cs="Times New Roman"/>
          <w:sz w:val="24"/>
          <w:szCs w:val="24"/>
          <w:lang w:val="en-US"/>
        </w:rPr>
        <w:t>, prosedur dan teknik analisis data</w:t>
      </w:r>
      <w:r w:rsidRPr="001207CF">
        <w:rPr>
          <w:rFonts w:ascii="Times New Roman" w:hAnsi="Times New Roman" w:cs="Times New Roman"/>
          <w:sz w:val="24"/>
          <w:szCs w:val="24"/>
        </w:rPr>
        <w:t xml:space="preserve"> yang digunakan ditulis dengan jelas dan sistematis</w:t>
      </w:r>
      <w:r w:rsidRPr="001207CF">
        <w:rPr>
          <w:rFonts w:ascii="Times New Roman" w:hAnsi="Times New Roman" w:cs="Times New Roman"/>
          <w:sz w:val="24"/>
          <w:szCs w:val="24"/>
          <w:lang w:val="en-US"/>
        </w:rPr>
        <w:t xml:space="preserve"> disertai dengan bahan dan alat yang digunakan pada setiap bagian prosedur</w:t>
      </w:r>
      <w:r w:rsidRPr="001207CF">
        <w:rPr>
          <w:rFonts w:ascii="Times New Roman" w:hAnsi="Times New Roman" w:cs="Times New Roman"/>
          <w:sz w:val="24"/>
          <w:szCs w:val="24"/>
        </w:rPr>
        <w:t>. Berikan detail yang cukup untuk memungkinkan metode dilakukan ulang oleh pihak lain. Metode yang telah dipublikasikan harus ditunjukkan dengan sumber pustakanya, hanya modifikasi yang relevan yang harus dijelaskan. Jelaskan apakah penelitian ini eksperimental atau eksplorasi. </w:t>
      </w:r>
    </w:p>
    <w:p w:rsidR="002431FB" w:rsidRDefault="002431FB" w:rsidP="004038BC">
      <w:pPr>
        <w:spacing w:after="0" w:line="240" w:lineRule="auto"/>
        <w:jc w:val="both"/>
        <w:rPr>
          <w:rFonts w:ascii="Times New Roman" w:hAnsi="Times New Roman" w:cs="Times New Roman"/>
          <w:iCs/>
          <w:sz w:val="24"/>
          <w:szCs w:val="24"/>
        </w:rPr>
      </w:pPr>
    </w:p>
    <w:p w:rsidR="003759F3" w:rsidRDefault="003759F3" w:rsidP="004038BC">
      <w:pPr>
        <w:spacing w:after="0" w:line="240" w:lineRule="auto"/>
        <w:jc w:val="both"/>
        <w:rPr>
          <w:rFonts w:ascii="Times New Roman" w:hAnsi="Times New Roman" w:cs="Times New Roman"/>
          <w:iCs/>
          <w:sz w:val="24"/>
          <w:szCs w:val="24"/>
        </w:rPr>
      </w:pPr>
    </w:p>
    <w:p w:rsidR="002431FB" w:rsidRPr="002431FB" w:rsidRDefault="002431FB" w:rsidP="004038BC">
      <w:pPr>
        <w:spacing w:after="0" w:line="240" w:lineRule="auto"/>
        <w:jc w:val="both"/>
        <w:rPr>
          <w:rFonts w:ascii="Times New Roman" w:hAnsi="Times New Roman" w:cs="Times New Roman"/>
          <w:b/>
          <w:iCs/>
          <w:sz w:val="24"/>
          <w:szCs w:val="24"/>
        </w:rPr>
      </w:pPr>
      <w:r w:rsidRPr="002431FB">
        <w:rPr>
          <w:rFonts w:ascii="Times New Roman" w:hAnsi="Times New Roman" w:cs="Times New Roman"/>
          <w:b/>
          <w:iCs/>
          <w:sz w:val="24"/>
          <w:szCs w:val="24"/>
        </w:rPr>
        <w:lastRenderedPageBreak/>
        <w:t>Hasil dan Pembahasan</w:t>
      </w:r>
    </w:p>
    <w:p w:rsidR="002431FB" w:rsidRPr="00201D84" w:rsidRDefault="001207CF" w:rsidP="004038BC">
      <w:pPr>
        <w:spacing w:after="0" w:line="240" w:lineRule="auto"/>
        <w:jc w:val="both"/>
        <w:rPr>
          <w:rFonts w:ascii="Times New Roman" w:hAnsi="Times New Roman" w:cs="Times New Roman"/>
          <w:sz w:val="24"/>
          <w:szCs w:val="24"/>
        </w:rPr>
      </w:pPr>
      <w:r w:rsidRPr="00D3554B">
        <w:rPr>
          <w:rFonts w:ascii="Times New Roman" w:hAnsi="Times New Roman" w:cs="Times New Roman"/>
          <w:sz w:val="24"/>
          <w:szCs w:val="24"/>
        </w:rPr>
        <w:t>Hasil harus jelas dan ringkas</w:t>
      </w:r>
      <w:r w:rsidR="00D3554B" w:rsidRPr="00D3554B">
        <w:rPr>
          <w:rFonts w:ascii="Times New Roman" w:hAnsi="Times New Roman" w:cs="Times New Roman"/>
          <w:sz w:val="24"/>
          <w:szCs w:val="24"/>
        </w:rPr>
        <w:t xml:space="preserve">, dapat dibantu dengan tabel, </w:t>
      </w:r>
      <w:r w:rsidR="00D3554B" w:rsidRPr="00D3554B">
        <w:rPr>
          <w:rFonts w:ascii="Times New Roman" w:hAnsi="Times New Roman" w:cs="Times New Roman"/>
          <w:sz w:val="24"/>
          <w:szCs w:val="24"/>
          <w:lang w:val="en-US"/>
        </w:rPr>
        <w:t xml:space="preserve">gambar </w:t>
      </w:r>
      <w:r w:rsidR="00D3554B" w:rsidRPr="00D3554B">
        <w:rPr>
          <w:rFonts w:ascii="Times New Roman" w:hAnsi="Times New Roman" w:cs="Times New Roman"/>
          <w:sz w:val="24"/>
          <w:szCs w:val="24"/>
        </w:rPr>
        <w:t>grafik, ilustrasi dan</w:t>
      </w:r>
      <w:r w:rsidR="00D3554B" w:rsidRPr="00D3554B">
        <w:rPr>
          <w:rFonts w:ascii="Times New Roman" w:hAnsi="Times New Roman" w:cs="Times New Roman"/>
          <w:sz w:val="24"/>
          <w:szCs w:val="24"/>
          <w:lang w:val="en-US"/>
        </w:rPr>
        <w:t xml:space="preserve"> </w:t>
      </w:r>
      <w:r w:rsidR="00D3554B" w:rsidRPr="00D3554B">
        <w:rPr>
          <w:rFonts w:ascii="Times New Roman" w:hAnsi="Times New Roman" w:cs="Times New Roman"/>
          <w:sz w:val="24"/>
          <w:szCs w:val="24"/>
        </w:rPr>
        <w:t>foto-foto.</w:t>
      </w:r>
      <w:r w:rsidRPr="00D3554B">
        <w:rPr>
          <w:rFonts w:ascii="Times New Roman" w:hAnsi="Times New Roman" w:cs="Times New Roman"/>
          <w:sz w:val="24"/>
          <w:szCs w:val="24"/>
        </w:rPr>
        <w:t xml:space="preserve"> Nyatakan hasil yang diperoleh berdasarkan metode. Jangan tampilkan data yang sama pada tabel dan grafik. Rerata harus disertai dengan standar deviasi. </w:t>
      </w:r>
      <w:r w:rsidR="00D3554B" w:rsidRPr="00D3554B">
        <w:rPr>
          <w:rFonts w:ascii="Times New Roman" w:hAnsi="Times New Roman" w:cs="Times New Roman"/>
          <w:sz w:val="24"/>
          <w:szCs w:val="24"/>
        </w:rPr>
        <w:t xml:space="preserve">Pembahasan </w:t>
      </w:r>
      <w:r w:rsidRPr="00D3554B">
        <w:rPr>
          <w:rFonts w:ascii="Times New Roman" w:hAnsi="Times New Roman" w:cs="Times New Roman"/>
          <w:sz w:val="24"/>
          <w:szCs w:val="24"/>
        </w:rPr>
        <w:t xml:space="preserve">harus mengeksplorasi hasil yang signifikan, bukan mengulanginya. Bahas data anda dengan membandingkan data yang dilaporkan saat ini dengan hasil sebelumnya, namun hindari kutipan dan diskusi yang luas mengenai literatur yang dipublikasikan. Sorot </w:t>
      </w:r>
      <w:r w:rsidRPr="00201D84">
        <w:rPr>
          <w:rFonts w:ascii="Times New Roman" w:hAnsi="Times New Roman" w:cs="Times New Roman"/>
          <w:sz w:val="24"/>
          <w:szCs w:val="24"/>
        </w:rPr>
        <w:t>kesamaan, serta perbedaan, dan keunikan temuan anda.</w:t>
      </w:r>
      <w:r w:rsidR="00201D84" w:rsidRPr="00201D84">
        <w:rPr>
          <w:rFonts w:ascii="Times New Roman" w:hAnsi="Times New Roman" w:cs="Times New Roman"/>
          <w:sz w:val="24"/>
          <w:szCs w:val="24"/>
        </w:rPr>
        <w:t xml:space="preserve"> Subbagian harus diberi nomor 1.1, 1.2, dst.</w:t>
      </w:r>
    </w:p>
    <w:p w:rsidR="002431FB" w:rsidRPr="00D3554B" w:rsidRDefault="002431FB" w:rsidP="004038BC">
      <w:pPr>
        <w:spacing w:after="0" w:line="240" w:lineRule="auto"/>
        <w:jc w:val="both"/>
        <w:rPr>
          <w:rFonts w:ascii="Times New Roman" w:hAnsi="Times New Roman" w:cs="Times New Roman"/>
          <w:iCs/>
          <w:sz w:val="24"/>
          <w:szCs w:val="24"/>
        </w:rPr>
      </w:pPr>
    </w:p>
    <w:p w:rsidR="002431FB" w:rsidRPr="00D3554B" w:rsidRDefault="002431FB" w:rsidP="004038BC">
      <w:pPr>
        <w:spacing w:after="0" w:line="240" w:lineRule="auto"/>
        <w:jc w:val="both"/>
        <w:rPr>
          <w:rFonts w:ascii="Times New Roman" w:hAnsi="Times New Roman" w:cs="Times New Roman"/>
          <w:b/>
          <w:iCs/>
          <w:sz w:val="24"/>
          <w:szCs w:val="24"/>
        </w:rPr>
      </w:pPr>
      <w:r w:rsidRPr="00D3554B">
        <w:rPr>
          <w:rFonts w:ascii="Times New Roman" w:hAnsi="Times New Roman" w:cs="Times New Roman"/>
          <w:b/>
          <w:iCs/>
          <w:sz w:val="24"/>
          <w:szCs w:val="24"/>
        </w:rPr>
        <w:t>Simpulan</w:t>
      </w:r>
    </w:p>
    <w:p w:rsidR="002431FB" w:rsidRPr="00D3554B" w:rsidRDefault="00D3554B" w:rsidP="004038BC">
      <w:pPr>
        <w:spacing w:after="0" w:line="240" w:lineRule="auto"/>
        <w:jc w:val="both"/>
        <w:rPr>
          <w:rFonts w:ascii="Times New Roman" w:hAnsi="Times New Roman" w:cs="Times New Roman"/>
          <w:iCs/>
          <w:sz w:val="24"/>
          <w:szCs w:val="24"/>
        </w:rPr>
      </w:pPr>
      <w:r w:rsidRPr="00D3554B">
        <w:rPr>
          <w:rFonts w:ascii="Times New Roman" w:hAnsi="Times New Roman" w:cs="Times New Roman"/>
          <w:sz w:val="24"/>
          <w:szCs w:val="24"/>
        </w:rPr>
        <w:t>Akhiri pembahasan dengan memberikan sebuah simpulan</w:t>
      </w:r>
      <w:r>
        <w:rPr>
          <w:rFonts w:ascii="Times New Roman" w:hAnsi="Times New Roman" w:cs="Times New Roman"/>
          <w:sz w:val="24"/>
          <w:szCs w:val="24"/>
        </w:rPr>
        <w:t>.</w:t>
      </w:r>
      <w:r w:rsidRPr="00D3554B">
        <w:rPr>
          <w:rFonts w:ascii="Times New Roman" w:hAnsi="Times New Roman" w:cs="Times New Roman"/>
          <w:sz w:val="24"/>
          <w:szCs w:val="24"/>
        </w:rPr>
        <w:t xml:space="preserve"> Menyajikan hasil penelitian yang dianggap penting untuk pengembangan ilmu</w:t>
      </w:r>
      <w:r w:rsidRPr="00D3554B">
        <w:rPr>
          <w:rFonts w:ascii="Times New Roman" w:hAnsi="Times New Roman" w:cs="Times New Roman"/>
          <w:sz w:val="24"/>
          <w:szCs w:val="24"/>
          <w:lang w:val="en-US"/>
        </w:rPr>
        <w:t xml:space="preserve"> </w:t>
      </w:r>
      <w:r w:rsidRPr="00D3554B">
        <w:rPr>
          <w:rFonts w:ascii="Times New Roman" w:hAnsi="Times New Roman" w:cs="Times New Roman"/>
          <w:sz w:val="24"/>
          <w:szCs w:val="24"/>
        </w:rPr>
        <w:t>pengetahuan dan teknologi</w:t>
      </w:r>
      <w:r w:rsidRPr="00D3554B">
        <w:rPr>
          <w:rFonts w:ascii="Times New Roman" w:hAnsi="Times New Roman" w:cs="Times New Roman"/>
          <w:sz w:val="24"/>
          <w:szCs w:val="24"/>
          <w:lang w:val="en-US"/>
        </w:rPr>
        <w:t xml:space="preserve"> yang merupakan</w:t>
      </w:r>
      <w:r w:rsidRPr="00E37E10">
        <w:rPr>
          <w:rFonts w:ascii="Times New Roman" w:hAnsi="Times New Roman" w:cs="Times New Roman"/>
          <w:sz w:val="24"/>
          <w:szCs w:val="24"/>
        </w:rPr>
        <w:t xml:space="preserve"> jawaban</w:t>
      </w:r>
      <w:r w:rsidRPr="00D3554B">
        <w:rPr>
          <w:rFonts w:ascii="Times New Roman" w:hAnsi="Times New Roman" w:cs="Times New Roman"/>
          <w:sz w:val="24"/>
          <w:szCs w:val="24"/>
          <w:lang w:val="en-US"/>
        </w:rPr>
        <w:t xml:space="preserve"> dari tujuan</w:t>
      </w:r>
      <w:r w:rsidRPr="00D3554B">
        <w:rPr>
          <w:rFonts w:ascii="Times New Roman" w:hAnsi="Times New Roman" w:cs="Times New Roman"/>
          <w:sz w:val="24"/>
          <w:szCs w:val="24"/>
        </w:rPr>
        <w:t>.</w:t>
      </w:r>
    </w:p>
    <w:p w:rsidR="002431FB" w:rsidRPr="00D3554B" w:rsidRDefault="002431FB" w:rsidP="004038BC">
      <w:pPr>
        <w:spacing w:after="0" w:line="240" w:lineRule="auto"/>
        <w:jc w:val="both"/>
        <w:rPr>
          <w:rFonts w:ascii="Times New Roman" w:hAnsi="Times New Roman" w:cs="Times New Roman"/>
          <w:iCs/>
          <w:sz w:val="24"/>
          <w:szCs w:val="24"/>
        </w:rPr>
      </w:pPr>
    </w:p>
    <w:p w:rsidR="002431FB" w:rsidRPr="002431FB" w:rsidRDefault="002431FB" w:rsidP="004038BC">
      <w:pPr>
        <w:spacing w:after="0" w:line="240" w:lineRule="auto"/>
        <w:jc w:val="both"/>
        <w:rPr>
          <w:rFonts w:ascii="Times New Roman" w:hAnsi="Times New Roman" w:cs="Times New Roman"/>
          <w:b/>
          <w:iCs/>
          <w:sz w:val="24"/>
          <w:szCs w:val="24"/>
        </w:rPr>
      </w:pPr>
      <w:r w:rsidRPr="002431FB">
        <w:rPr>
          <w:rFonts w:ascii="Times New Roman" w:hAnsi="Times New Roman" w:cs="Times New Roman"/>
          <w:b/>
          <w:iCs/>
          <w:sz w:val="24"/>
          <w:szCs w:val="24"/>
        </w:rPr>
        <w:t>Pustaka</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 w:name="AAK"/>
      <w:r w:rsidRPr="00D3554B">
        <w:rPr>
          <w:rFonts w:ascii="Times New Roman" w:hAnsi="Times New Roman" w:cs="Times New Roman"/>
          <w:sz w:val="24"/>
          <w:szCs w:val="24"/>
        </w:rPr>
        <w:t xml:space="preserve">AAK 1994. </w:t>
      </w:r>
      <w:r w:rsidRPr="00D3554B">
        <w:rPr>
          <w:rFonts w:ascii="Times New Roman" w:hAnsi="Times New Roman" w:cs="Times New Roman"/>
          <w:i/>
          <w:iCs/>
          <w:sz w:val="24"/>
          <w:szCs w:val="24"/>
        </w:rPr>
        <w:t>Bertanam Selada &amp; Andewi</w:t>
      </w:r>
      <w:r w:rsidRPr="00D3554B">
        <w:rPr>
          <w:rFonts w:ascii="Times New Roman" w:hAnsi="Times New Roman" w:cs="Times New Roman"/>
          <w:sz w:val="24"/>
          <w:szCs w:val="24"/>
        </w:rPr>
        <w:t>. Jakarta: Kanisius.</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2" w:name="BPS"/>
      <w:bookmarkEnd w:id="1"/>
      <w:r w:rsidRPr="00D3554B">
        <w:rPr>
          <w:rFonts w:ascii="Times New Roman" w:hAnsi="Times New Roman" w:cs="Times New Roman"/>
          <w:sz w:val="24"/>
          <w:szCs w:val="24"/>
        </w:rPr>
        <w:t xml:space="preserve">BPS Kab. TTU 2004. </w:t>
      </w:r>
      <w:r w:rsidRPr="00D3554B">
        <w:rPr>
          <w:rFonts w:ascii="Times New Roman" w:hAnsi="Times New Roman" w:cs="Times New Roman"/>
          <w:i/>
          <w:iCs/>
          <w:sz w:val="24"/>
          <w:szCs w:val="24"/>
        </w:rPr>
        <w:t>Timor Tengah Utara dalam Angka</w:t>
      </w:r>
      <w:r w:rsidRPr="00D3554B">
        <w:rPr>
          <w:rFonts w:ascii="Times New Roman" w:hAnsi="Times New Roman" w:cs="Times New Roman"/>
          <w:sz w:val="24"/>
          <w:szCs w:val="24"/>
        </w:rPr>
        <w:t>. Kefamenanu: Badan Pusat Statistik Kabupaten TTU.</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3" w:name="Egamberdieva"/>
      <w:bookmarkEnd w:id="2"/>
      <w:r w:rsidRPr="00D3554B">
        <w:rPr>
          <w:rFonts w:ascii="Times New Roman" w:hAnsi="Times New Roman" w:cs="Times New Roman"/>
          <w:sz w:val="24"/>
          <w:szCs w:val="24"/>
        </w:rPr>
        <w:t xml:space="preserve">Egamberdieva, D., Shrivastava, S. &amp; Varma, A. 2015. </w:t>
      </w:r>
      <w:r w:rsidRPr="00D3554B">
        <w:rPr>
          <w:rFonts w:ascii="Times New Roman" w:hAnsi="Times New Roman" w:cs="Times New Roman"/>
          <w:i/>
          <w:iCs/>
          <w:sz w:val="24"/>
          <w:szCs w:val="24"/>
        </w:rPr>
        <w:t>Plant-Growth-Promoting Rhizobacteria (PGPR) and Medicinal Plants</w:t>
      </w:r>
      <w:r w:rsidRPr="00D3554B">
        <w:rPr>
          <w:rFonts w:ascii="Times New Roman" w:hAnsi="Times New Roman" w:cs="Times New Roman"/>
          <w:sz w:val="24"/>
          <w:szCs w:val="24"/>
        </w:rPr>
        <w:t>. Soil Biology. Berlin: Springer International Publishing.</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4" w:name="Figuiredo"/>
      <w:bookmarkEnd w:id="3"/>
      <w:r w:rsidRPr="00D3554B">
        <w:rPr>
          <w:rFonts w:ascii="Times New Roman" w:hAnsi="Times New Roman" w:cs="Times New Roman"/>
          <w:sz w:val="24"/>
          <w:szCs w:val="24"/>
        </w:rPr>
        <w:t xml:space="preserve">Figuiredo, M.V.B., Seldin, L., Araujo, F.F. &amp; Mariano, R.L.L. 2010. </w:t>
      </w:r>
      <w:r w:rsidRPr="00D3554B">
        <w:rPr>
          <w:rFonts w:ascii="Times New Roman" w:hAnsi="Times New Roman" w:cs="Times New Roman"/>
          <w:i/>
          <w:iCs/>
          <w:sz w:val="24"/>
          <w:szCs w:val="24"/>
        </w:rPr>
        <w:t>Plant Growth Promoting Rhizobacteria: Fundamentals and Applications. Microbiology Monographs</w:t>
      </w:r>
      <w:r w:rsidRPr="00D3554B">
        <w:rPr>
          <w:rFonts w:ascii="Times New Roman" w:hAnsi="Times New Roman" w:cs="Times New Roman"/>
          <w:sz w:val="24"/>
          <w:szCs w:val="24"/>
        </w:rPr>
        <w:t>. Berlin: Springer.</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5" w:name="Gomez"/>
      <w:bookmarkEnd w:id="4"/>
      <w:r w:rsidRPr="00D3554B">
        <w:rPr>
          <w:rFonts w:ascii="Times New Roman" w:hAnsi="Times New Roman" w:cs="Times New Roman"/>
          <w:sz w:val="24"/>
          <w:szCs w:val="24"/>
        </w:rPr>
        <w:t xml:space="preserve">Gomez, K.A. &amp; Gomez, A.A. 1984. </w:t>
      </w:r>
      <w:r w:rsidRPr="00D3554B">
        <w:rPr>
          <w:rFonts w:ascii="Times New Roman" w:hAnsi="Times New Roman" w:cs="Times New Roman"/>
          <w:i/>
          <w:iCs/>
          <w:sz w:val="24"/>
          <w:szCs w:val="24"/>
        </w:rPr>
        <w:t>Statistical Procedures for Agricultural Research</w:t>
      </w:r>
      <w:r w:rsidRPr="00D3554B">
        <w:rPr>
          <w:rFonts w:ascii="Times New Roman" w:hAnsi="Times New Roman" w:cs="Times New Roman"/>
          <w:sz w:val="24"/>
          <w:szCs w:val="24"/>
        </w:rPr>
        <w:t>. Kefamenanu: John Wiley &amp; Sons.</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6" w:name="Larcher"/>
      <w:bookmarkEnd w:id="5"/>
      <w:r w:rsidRPr="00D3554B">
        <w:rPr>
          <w:rFonts w:ascii="Times New Roman" w:hAnsi="Times New Roman" w:cs="Times New Roman"/>
          <w:sz w:val="24"/>
          <w:szCs w:val="24"/>
        </w:rPr>
        <w:t xml:space="preserve">Larcher, W. 2003. </w:t>
      </w:r>
      <w:r w:rsidRPr="00D3554B">
        <w:rPr>
          <w:rFonts w:ascii="Times New Roman" w:hAnsi="Times New Roman" w:cs="Times New Roman"/>
          <w:i/>
          <w:iCs/>
          <w:sz w:val="24"/>
          <w:szCs w:val="24"/>
        </w:rPr>
        <w:t>Physiological Plant Ecology: Ecophysiology and Stress Physiology of Functional Groups</w:t>
      </w:r>
      <w:r w:rsidRPr="00D3554B">
        <w:rPr>
          <w:rFonts w:ascii="Times New Roman" w:hAnsi="Times New Roman" w:cs="Times New Roman"/>
          <w:sz w:val="24"/>
          <w:szCs w:val="24"/>
        </w:rPr>
        <w:t>. Berlin: Springer Science &amp; Business Media.</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7" w:name="Naikofi"/>
      <w:bookmarkEnd w:id="6"/>
      <w:r w:rsidRPr="00D3554B">
        <w:rPr>
          <w:rFonts w:ascii="Times New Roman" w:hAnsi="Times New Roman" w:cs="Times New Roman"/>
          <w:sz w:val="24"/>
          <w:szCs w:val="24"/>
        </w:rPr>
        <w:t xml:space="preserve">Naikofi, Y.M. &amp; Rusae, A. 2017. Pengaruh Aplikasi PGPR dan Jenis Pestisida terhadap Pertumbuhan dan Hasil Tanaman Selada (Lactuca sativa, L.). </w:t>
      </w:r>
      <w:r w:rsidRPr="00D3554B">
        <w:rPr>
          <w:rFonts w:ascii="Times New Roman" w:hAnsi="Times New Roman" w:cs="Times New Roman"/>
          <w:i/>
          <w:iCs/>
          <w:sz w:val="24"/>
          <w:szCs w:val="24"/>
        </w:rPr>
        <w:t>Savana Cendana</w:t>
      </w:r>
      <w:r w:rsidRPr="00D3554B">
        <w:rPr>
          <w:rFonts w:ascii="Times New Roman" w:hAnsi="Times New Roman" w:cs="Times New Roman"/>
          <w:sz w:val="24"/>
          <w:szCs w:val="24"/>
        </w:rPr>
        <w:t>, 2(04): 71–73.</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8" w:name="Onikawijaya"/>
      <w:bookmarkEnd w:id="7"/>
      <w:r w:rsidRPr="00D3554B">
        <w:rPr>
          <w:rFonts w:ascii="Times New Roman" w:hAnsi="Times New Roman" w:cs="Times New Roman"/>
          <w:sz w:val="24"/>
          <w:szCs w:val="24"/>
        </w:rPr>
        <w:t xml:space="preserve">Onikawijaya, A. 2015. </w:t>
      </w:r>
      <w:r w:rsidRPr="00D3554B">
        <w:rPr>
          <w:rFonts w:ascii="Times New Roman" w:hAnsi="Times New Roman" w:cs="Times New Roman"/>
          <w:i/>
          <w:iCs/>
          <w:sz w:val="24"/>
          <w:szCs w:val="24"/>
        </w:rPr>
        <w:t>Pengaruh konsentrasi plant growth promoting rhizobacteria (PGPR) terhadap pertumbuhan tanaman selada (Lactuca sativa L.)</w:t>
      </w:r>
      <w:r w:rsidRPr="00D3554B">
        <w:rPr>
          <w:rFonts w:ascii="Times New Roman" w:hAnsi="Times New Roman" w:cs="Times New Roman"/>
          <w:sz w:val="24"/>
          <w:szCs w:val="24"/>
        </w:rPr>
        <w:t>. [skripsi] UIN Sunan Kalijaga Yogyakarta. Tersedia di http://digilib.uin-suka.ac.id/19786/ [Diakses 25 November 2017].</w:t>
      </w:r>
      <w:bookmarkEnd w:id="8"/>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9" w:name="Raka"/>
      <w:r w:rsidRPr="00D3554B">
        <w:rPr>
          <w:rFonts w:ascii="Times New Roman" w:hAnsi="Times New Roman" w:cs="Times New Roman"/>
          <w:sz w:val="24"/>
          <w:szCs w:val="24"/>
        </w:rPr>
        <w:t xml:space="preserve">Raka, I.G.N., Khalimi, K., Nyana, I.D.N. &amp; Siadi, I.K. 2012. Aplikasi Rizobakteri Pantoea agglomerans untuk Meningkatkan Pertumbuhan dan Hasil Tanaman Jagung (Zea mays, L.) Varietas Hibrida BISI-2. </w:t>
      </w:r>
      <w:r w:rsidRPr="00D3554B">
        <w:rPr>
          <w:rFonts w:ascii="Times New Roman" w:hAnsi="Times New Roman" w:cs="Times New Roman"/>
          <w:i/>
          <w:iCs/>
          <w:sz w:val="24"/>
          <w:szCs w:val="24"/>
        </w:rPr>
        <w:t>Agrotrop: Journal on Agriculture Science</w:t>
      </w:r>
      <w:r w:rsidRPr="00D3554B">
        <w:rPr>
          <w:rFonts w:ascii="Times New Roman" w:hAnsi="Times New Roman" w:cs="Times New Roman"/>
          <w:sz w:val="24"/>
          <w:szCs w:val="24"/>
        </w:rPr>
        <w:t>, 2(1): 1–9.</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0" w:name="Rubatzki"/>
      <w:bookmarkEnd w:id="9"/>
      <w:r w:rsidRPr="00D3554B">
        <w:rPr>
          <w:rFonts w:ascii="Times New Roman" w:hAnsi="Times New Roman" w:cs="Times New Roman"/>
          <w:sz w:val="24"/>
          <w:szCs w:val="24"/>
        </w:rPr>
        <w:t xml:space="preserve">Rubatzky, V.E. &amp; Yamaguchi, M. 2012. </w:t>
      </w:r>
      <w:r w:rsidRPr="00D3554B">
        <w:rPr>
          <w:rFonts w:ascii="Times New Roman" w:hAnsi="Times New Roman" w:cs="Times New Roman"/>
          <w:i/>
          <w:iCs/>
          <w:sz w:val="24"/>
          <w:szCs w:val="24"/>
        </w:rPr>
        <w:t>World Vegetables: Principles, Production, and Nutritive Values</w:t>
      </w:r>
      <w:r w:rsidRPr="00D3554B">
        <w:rPr>
          <w:rFonts w:ascii="Times New Roman" w:hAnsi="Times New Roman" w:cs="Times New Roman"/>
          <w:sz w:val="24"/>
          <w:szCs w:val="24"/>
        </w:rPr>
        <w:t>. Berlin: Springer Science &amp; Business Media.</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1" w:name="Salisbury"/>
      <w:bookmarkEnd w:id="10"/>
      <w:r w:rsidRPr="00D3554B">
        <w:rPr>
          <w:rFonts w:ascii="Times New Roman" w:hAnsi="Times New Roman" w:cs="Times New Roman"/>
          <w:sz w:val="24"/>
          <w:szCs w:val="24"/>
        </w:rPr>
        <w:t xml:space="preserve">Salisbury &amp; Ross, C.W. 1995. </w:t>
      </w:r>
      <w:r w:rsidRPr="00D3554B">
        <w:rPr>
          <w:rFonts w:ascii="Times New Roman" w:hAnsi="Times New Roman" w:cs="Times New Roman"/>
          <w:i/>
          <w:iCs/>
          <w:sz w:val="24"/>
          <w:szCs w:val="24"/>
        </w:rPr>
        <w:t>Fisiologi Tumbuhan Jilid 2 : Biokimia Tumbuhan</w:t>
      </w:r>
      <w:r w:rsidRPr="00D3554B">
        <w:rPr>
          <w:rFonts w:ascii="Times New Roman" w:hAnsi="Times New Roman" w:cs="Times New Roman"/>
          <w:sz w:val="24"/>
          <w:szCs w:val="24"/>
        </w:rPr>
        <w:t>. Bandung: ITB Press.</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2" w:name="Samadi"/>
      <w:bookmarkEnd w:id="11"/>
      <w:r w:rsidRPr="00D3554B">
        <w:rPr>
          <w:rFonts w:ascii="Times New Roman" w:hAnsi="Times New Roman" w:cs="Times New Roman"/>
          <w:sz w:val="24"/>
          <w:szCs w:val="24"/>
        </w:rPr>
        <w:t xml:space="preserve">Samadi, B. 2014. </w:t>
      </w:r>
      <w:r w:rsidRPr="00D3554B">
        <w:rPr>
          <w:rFonts w:ascii="Times New Roman" w:hAnsi="Times New Roman" w:cs="Times New Roman"/>
          <w:i/>
          <w:iCs/>
          <w:sz w:val="24"/>
          <w:szCs w:val="24"/>
        </w:rPr>
        <w:t>Rahasia Budidaya Selada</w:t>
      </w:r>
      <w:r w:rsidRPr="00D3554B">
        <w:rPr>
          <w:rFonts w:ascii="Times New Roman" w:hAnsi="Times New Roman" w:cs="Times New Roman"/>
          <w:sz w:val="24"/>
          <w:szCs w:val="24"/>
        </w:rPr>
        <w:t>. Depok: Pustaka Mina.</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3" w:name="Soesanto"/>
      <w:bookmarkEnd w:id="12"/>
      <w:r w:rsidRPr="00D3554B">
        <w:rPr>
          <w:rFonts w:ascii="Times New Roman" w:hAnsi="Times New Roman" w:cs="Times New Roman"/>
          <w:sz w:val="24"/>
          <w:szCs w:val="24"/>
        </w:rPr>
        <w:t xml:space="preserve">Soesanto, L. 2008. </w:t>
      </w:r>
      <w:r w:rsidRPr="00D3554B">
        <w:rPr>
          <w:rFonts w:ascii="Times New Roman" w:hAnsi="Times New Roman" w:cs="Times New Roman"/>
          <w:i/>
          <w:iCs/>
          <w:sz w:val="24"/>
          <w:szCs w:val="24"/>
        </w:rPr>
        <w:t>Pengantar Pengendalian Hayati Penyakit Tanaman</w:t>
      </w:r>
      <w:r w:rsidRPr="00D3554B">
        <w:rPr>
          <w:rFonts w:ascii="Times New Roman" w:hAnsi="Times New Roman" w:cs="Times New Roman"/>
          <w:sz w:val="24"/>
          <w:szCs w:val="24"/>
        </w:rPr>
        <w:t>. 2 ed. Jakarta: PT Raja Grafindo Persada.</w:t>
      </w:r>
    </w:p>
    <w:p w:rsidR="00D3554B" w:rsidRPr="00D3554B" w:rsidRDefault="00D3554B" w:rsidP="00D3554B">
      <w:pPr>
        <w:pStyle w:val="Bibliografi"/>
        <w:spacing w:line="240" w:lineRule="auto"/>
        <w:ind w:left="567" w:hanging="567"/>
        <w:rPr>
          <w:rFonts w:ascii="Times New Roman" w:hAnsi="Times New Roman" w:cs="Times New Roman"/>
          <w:sz w:val="24"/>
          <w:szCs w:val="24"/>
        </w:rPr>
      </w:pPr>
      <w:bookmarkStart w:id="14" w:name="Syamsiah"/>
      <w:bookmarkEnd w:id="13"/>
      <w:r w:rsidRPr="00D3554B">
        <w:rPr>
          <w:rFonts w:ascii="Times New Roman" w:hAnsi="Times New Roman" w:cs="Times New Roman"/>
          <w:sz w:val="24"/>
          <w:szCs w:val="24"/>
        </w:rPr>
        <w:t xml:space="preserve">Syamsiah, M. &amp; Rayani 2014. Respon Pertumbuhan dan Produksi Tanaman Cabai Merah (Capsicum Annum L.) terhadap Pemberian PGPR (Plant Growth Promoting Rhizobacteria) dari Akar Bambu dan Urine Kelinci. </w:t>
      </w:r>
      <w:r w:rsidRPr="00D3554B">
        <w:rPr>
          <w:rFonts w:ascii="Times New Roman" w:hAnsi="Times New Roman" w:cs="Times New Roman"/>
          <w:i/>
          <w:iCs/>
          <w:sz w:val="24"/>
          <w:szCs w:val="24"/>
        </w:rPr>
        <w:t>Agroscience</w:t>
      </w:r>
      <w:r w:rsidRPr="00D3554B">
        <w:rPr>
          <w:rFonts w:ascii="Times New Roman" w:hAnsi="Times New Roman" w:cs="Times New Roman"/>
          <w:sz w:val="24"/>
          <w:szCs w:val="24"/>
        </w:rPr>
        <w:t>, 4(2): 109–114.</w:t>
      </w:r>
    </w:p>
    <w:p w:rsidR="002431FB" w:rsidRPr="00D3554B" w:rsidRDefault="00D3554B" w:rsidP="00D3554B">
      <w:pPr>
        <w:spacing w:after="0" w:line="240" w:lineRule="auto"/>
        <w:ind w:left="567" w:hanging="567"/>
        <w:jc w:val="both"/>
        <w:rPr>
          <w:rFonts w:ascii="Times New Roman" w:hAnsi="Times New Roman" w:cs="Times New Roman"/>
          <w:iCs/>
          <w:sz w:val="24"/>
          <w:szCs w:val="24"/>
        </w:rPr>
      </w:pPr>
      <w:bookmarkStart w:id="15" w:name="Wicaksono"/>
      <w:bookmarkEnd w:id="14"/>
      <w:r w:rsidRPr="00D3554B">
        <w:rPr>
          <w:rFonts w:ascii="Times New Roman" w:hAnsi="Times New Roman" w:cs="Times New Roman"/>
          <w:sz w:val="24"/>
          <w:szCs w:val="24"/>
        </w:rPr>
        <w:t xml:space="preserve">Wicaksono 2008. </w:t>
      </w:r>
      <w:r w:rsidRPr="00D3554B">
        <w:rPr>
          <w:rFonts w:ascii="Times New Roman" w:hAnsi="Times New Roman" w:cs="Times New Roman"/>
          <w:i/>
          <w:iCs/>
          <w:sz w:val="24"/>
          <w:szCs w:val="24"/>
        </w:rPr>
        <w:t>Morfologi Tanaman Sayuran</w:t>
      </w:r>
      <w:r w:rsidRPr="00D3554B">
        <w:rPr>
          <w:rFonts w:ascii="Times New Roman" w:hAnsi="Times New Roman" w:cs="Times New Roman"/>
          <w:sz w:val="24"/>
          <w:szCs w:val="24"/>
        </w:rPr>
        <w:t>. Yogyakarta: Gajah Mada University Press.</w:t>
      </w:r>
      <w:bookmarkEnd w:id="15"/>
    </w:p>
    <w:p w:rsidR="002431FB" w:rsidRDefault="002431FB" w:rsidP="004038BC">
      <w:pPr>
        <w:spacing w:after="0" w:line="240" w:lineRule="auto"/>
        <w:jc w:val="both"/>
        <w:rPr>
          <w:rFonts w:ascii="Times New Roman" w:hAnsi="Times New Roman" w:cs="Times New Roman"/>
          <w:iCs/>
          <w:sz w:val="24"/>
          <w:szCs w:val="24"/>
        </w:rPr>
      </w:pPr>
    </w:p>
    <w:p w:rsidR="002431FB" w:rsidRPr="002431FB" w:rsidRDefault="002431FB" w:rsidP="004038BC">
      <w:pPr>
        <w:spacing w:after="0" w:line="240" w:lineRule="auto"/>
        <w:jc w:val="both"/>
        <w:rPr>
          <w:rFonts w:ascii="Times New Roman" w:hAnsi="Times New Roman" w:cs="Times New Roman"/>
          <w:iCs/>
          <w:sz w:val="24"/>
          <w:szCs w:val="24"/>
        </w:rPr>
      </w:pPr>
    </w:p>
    <w:sectPr w:rsidR="002431FB" w:rsidRPr="002431FB" w:rsidSect="004038BC">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58"/>
    <w:rsid w:val="001207CF"/>
    <w:rsid w:val="00201D84"/>
    <w:rsid w:val="002431FB"/>
    <w:rsid w:val="003277AC"/>
    <w:rsid w:val="003759F3"/>
    <w:rsid w:val="004038BC"/>
    <w:rsid w:val="004D7260"/>
    <w:rsid w:val="006A3A58"/>
    <w:rsid w:val="00C14FDC"/>
    <w:rsid w:val="00CB409B"/>
    <w:rsid w:val="00D3554B"/>
    <w:rsid w:val="00DE7E94"/>
    <w:rsid w:val="00E37E10"/>
    <w:rsid w:val="00ED2779"/>
    <w:rsid w:val="00FC2EAF"/>
    <w:rsid w:val="00FF6AD1"/>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Judul1">
    <w:name w:val="heading 1"/>
    <w:basedOn w:val="Normal"/>
    <w:link w:val="Judul1KAR"/>
    <w:uiPriority w:val="9"/>
    <w:qFormat/>
    <w:rsid w:val="004038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apple-converted-space">
    <w:name w:val="apple-converted-space"/>
    <w:basedOn w:val="FontParagrafDefault"/>
    <w:rsid w:val="004038BC"/>
  </w:style>
  <w:style w:type="character" w:styleId="Hyperlink">
    <w:name w:val="Hyperlink"/>
    <w:basedOn w:val="FontParagrafDefault"/>
    <w:uiPriority w:val="99"/>
    <w:unhideWhenUsed/>
    <w:rsid w:val="004038BC"/>
    <w:rPr>
      <w:color w:val="0563C1" w:themeColor="hyperlink"/>
      <w:u w:val="single"/>
    </w:rPr>
  </w:style>
  <w:style w:type="character" w:styleId="SebutanYangBelumTerselesaikan">
    <w:name w:val="Unresolved Mention"/>
    <w:basedOn w:val="FontParagrafDefault"/>
    <w:uiPriority w:val="99"/>
    <w:semiHidden/>
    <w:unhideWhenUsed/>
    <w:rsid w:val="004038BC"/>
    <w:rPr>
      <w:color w:val="808080"/>
      <w:shd w:val="clear" w:color="auto" w:fill="E6E6E6"/>
    </w:rPr>
  </w:style>
  <w:style w:type="character" w:customStyle="1" w:styleId="Judul1KAR">
    <w:name w:val="Judul 1 KAR"/>
    <w:basedOn w:val="FontParagrafDefault"/>
    <w:link w:val="Judul1"/>
    <w:uiPriority w:val="9"/>
    <w:rsid w:val="004038BC"/>
    <w:rPr>
      <w:rFonts w:ascii="Times New Roman" w:eastAsia="Times New Roman" w:hAnsi="Times New Roman" w:cs="Times New Roman"/>
      <w:b/>
      <w:bCs/>
      <w:kern w:val="36"/>
      <w:sz w:val="48"/>
      <w:szCs w:val="48"/>
      <w:lang w:eastAsia="id-ID"/>
    </w:rPr>
  </w:style>
  <w:style w:type="paragraph" w:styleId="Bibliografi">
    <w:name w:val="Bibliography"/>
    <w:basedOn w:val="Normal"/>
    <w:next w:val="Normal"/>
    <w:uiPriority w:val="37"/>
    <w:semiHidden/>
    <w:unhideWhenUsed/>
    <w:rsid w:val="00D3554B"/>
    <w:pPr>
      <w:spacing w:after="0" w:line="36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9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ijaya@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nuarius@gmail.com" TargetMode="External"/><Relationship Id="rId5" Type="http://schemas.openxmlformats.org/officeDocument/2006/relationships/hyperlink" Target="mailto:marijaya@yahoo.com" TargetMode="External"/><Relationship Id="rId4" Type="http://schemas.openxmlformats.org/officeDocument/2006/relationships/hyperlink" Target="mailto:yanuarius@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Jurnal</Template>
  <TotalTime>1</TotalTime>
  <Pages>2</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Rico Taolin</dc:creator>
  <cp:keywords/>
  <dc:description/>
  <cp:lastModifiedBy>Rico Taolin</cp:lastModifiedBy>
  <cp:revision>2</cp:revision>
  <dcterms:created xsi:type="dcterms:W3CDTF">2018-03-11T01:21:00Z</dcterms:created>
  <dcterms:modified xsi:type="dcterms:W3CDTF">2018-03-11T01:21:00Z</dcterms:modified>
</cp:coreProperties>
</file>